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A3" w:rsidRDefault="000D43A3" w:rsidP="000D43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05/2023 - REUNIÃO DO CONSELHO PREVIDENCIÁRIO DA PREV-JACI APROVAÇÂO DA POLITICA DE INVESTIMENTO PARA 2024.</w:t>
      </w:r>
    </w:p>
    <w:p w:rsidR="000D43A3" w:rsidRDefault="000D43A3" w:rsidP="00D70C7B">
      <w:pPr>
        <w:pStyle w:val="SemEspaamento"/>
      </w:pPr>
    </w:p>
    <w:p w:rsidR="000D43A3" w:rsidRDefault="000D43A3" w:rsidP="000D43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D175C7">
        <w:rPr>
          <w:rFonts w:ascii="Arial" w:hAnsi="Arial" w:cs="Arial"/>
          <w:sz w:val="24"/>
          <w:szCs w:val="24"/>
        </w:rPr>
        <w:t xml:space="preserve">doze dias </w:t>
      </w:r>
      <w:r>
        <w:rPr>
          <w:rFonts w:ascii="Arial" w:hAnsi="Arial" w:cs="Arial"/>
          <w:sz w:val="24"/>
          <w:szCs w:val="24"/>
        </w:rPr>
        <w:t xml:space="preserve">do mês de </w:t>
      </w:r>
      <w:r w:rsidR="00D175C7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embro de 202</w:t>
      </w:r>
      <w:r w:rsidR="00D175C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(dois mil e vinte e </w:t>
      </w:r>
      <w:r w:rsidR="00F36853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), as </w:t>
      </w:r>
      <w:proofErr w:type="gramStart"/>
      <w:r>
        <w:rPr>
          <w:rFonts w:ascii="Arial" w:hAnsi="Arial" w:cs="Arial"/>
          <w:sz w:val="24"/>
          <w:szCs w:val="24"/>
        </w:rPr>
        <w:t>09hs:</w:t>
      </w:r>
      <w:proofErr w:type="gramEnd"/>
      <w:r w:rsidR="00D175C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0m (nove horas),</w:t>
      </w:r>
      <w:r w:rsidR="00D175C7">
        <w:rPr>
          <w:rFonts w:ascii="Arial" w:hAnsi="Arial" w:cs="Arial"/>
          <w:sz w:val="24"/>
          <w:szCs w:val="24"/>
        </w:rPr>
        <w:t xml:space="preserve"> no Prev</w:t>
      </w:r>
      <w:r w:rsidR="00F36853">
        <w:rPr>
          <w:rFonts w:ascii="Arial" w:hAnsi="Arial" w:cs="Arial"/>
          <w:sz w:val="24"/>
          <w:szCs w:val="24"/>
        </w:rPr>
        <w:t>-</w:t>
      </w:r>
      <w:r w:rsidR="00D175C7">
        <w:rPr>
          <w:rFonts w:ascii="Arial" w:hAnsi="Arial" w:cs="Arial"/>
          <w:sz w:val="24"/>
          <w:szCs w:val="24"/>
        </w:rPr>
        <w:t>Jaci -  Fundo Municipal de Previdência Social,</w:t>
      </w:r>
      <w:r>
        <w:rPr>
          <w:rFonts w:ascii="Arial" w:hAnsi="Arial" w:cs="Arial"/>
          <w:sz w:val="24"/>
          <w:szCs w:val="24"/>
        </w:rPr>
        <w:t xml:space="preserve"> cito a Rua </w:t>
      </w:r>
      <w:r w:rsidR="00D175C7">
        <w:rPr>
          <w:rFonts w:ascii="Arial" w:hAnsi="Arial" w:cs="Arial"/>
          <w:sz w:val="24"/>
          <w:szCs w:val="24"/>
        </w:rPr>
        <w:t>Potiguaras</w:t>
      </w:r>
      <w:r>
        <w:rPr>
          <w:rFonts w:ascii="Arial" w:hAnsi="Arial" w:cs="Arial"/>
          <w:sz w:val="24"/>
          <w:szCs w:val="24"/>
        </w:rPr>
        <w:t xml:space="preserve"> – </w:t>
      </w:r>
      <w:r w:rsidR="00D175C7">
        <w:rPr>
          <w:rFonts w:ascii="Arial" w:hAnsi="Arial" w:cs="Arial"/>
          <w:sz w:val="24"/>
          <w:szCs w:val="24"/>
        </w:rPr>
        <w:t>870 -</w:t>
      </w:r>
      <w:r>
        <w:rPr>
          <w:rFonts w:ascii="Arial" w:hAnsi="Arial" w:cs="Arial"/>
          <w:sz w:val="24"/>
          <w:szCs w:val="24"/>
        </w:rPr>
        <w:t xml:space="preserve"> centro, reuniram-se os membros do Conselho </w:t>
      </w:r>
      <w:r w:rsidR="00D175C7">
        <w:rPr>
          <w:rFonts w:ascii="Arial" w:hAnsi="Arial" w:cs="Arial"/>
          <w:sz w:val="24"/>
          <w:szCs w:val="24"/>
        </w:rPr>
        <w:t xml:space="preserve">Deliberativo, o Comitê de Investimento </w:t>
      </w:r>
      <w:r>
        <w:rPr>
          <w:rFonts w:ascii="Arial" w:hAnsi="Arial" w:cs="Arial"/>
          <w:sz w:val="24"/>
          <w:szCs w:val="24"/>
        </w:rPr>
        <w:t>do Fundo Municipal de Previdência</w:t>
      </w:r>
      <w:r w:rsidR="00D175C7">
        <w:rPr>
          <w:rFonts w:ascii="Arial" w:hAnsi="Arial" w:cs="Arial"/>
          <w:sz w:val="24"/>
          <w:szCs w:val="24"/>
        </w:rPr>
        <w:t xml:space="preserve"> Social de Jaciara – PREV JACI</w:t>
      </w:r>
      <w:r w:rsidR="00F36853">
        <w:rPr>
          <w:rFonts w:ascii="Arial" w:hAnsi="Arial" w:cs="Arial"/>
          <w:sz w:val="24"/>
          <w:szCs w:val="24"/>
        </w:rPr>
        <w:t xml:space="preserve"> com a presença do Diretor Executivo </w:t>
      </w:r>
      <w:r w:rsidR="00B51AEC">
        <w:rPr>
          <w:rFonts w:ascii="Arial" w:hAnsi="Arial" w:cs="Arial"/>
          <w:sz w:val="24"/>
          <w:szCs w:val="24"/>
        </w:rPr>
        <w:t xml:space="preserve">, </w:t>
      </w:r>
      <w:r w:rsidR="00D175C7">
        <w:rPr>
          <w:rFonts w:ascii="Arial" w:hAnsi="Arial" w:cs="Arial"/>
          <w:sz w:val="24"/>
          <w:szCs w:val="24"/>
        </w:rPr>
        <w:t xml:space="preserve">para aprovação do </w:t>
      </w:r>
      <w:r w:rsidRPr="002C4F8E">
        <w:rPr>
          <w:rFonts w:ascii="Arial" w:hAnsi="Arial" w:cs="Arial"/>
          <w:b/>
          <w:sz w:val="24"/>
          <w:szCs w:val="24"/>
        </w:rPr>
        <w:t>PAI</w:t>
      </w:r>
      <w:r>
        <w:rPr>
          <w:rFonts w:ascii="Arial" w:hAnsi="Arial" w:cs="Arial"/>
          <w:sz w:val="24"/>
          <w:szCs w:val="24"/>
        </w:rPr>
        <w:t xml:space="preserve"> (Política Anual de Investimento) para 202</w:t>
      </w:r>
      <w:r w:rsidR="00D175C7">
        <w:rPr>
          <w:rFonts w:ascii="Arial" w:hAnsi="Arial" w:cs="Arial"/>
          <w:sz w:val="24"/>
          <w:szCs w:val="24"/>
        </w:rPr>
        <w:t>4</w:t>
      </w:r>
      <w:r w:rsidR="009A4C68">
        <w:rPr>
          <w:rFonts w:ascii="Arial" w:hAnsi="Arial" w:cs="Arial"/>
          <w:sz w:val="24"/>
          <w:szCs w:val="24"/>
        </w:rPr>
        <w:t xml:space="preserve"> ( dois mil e vinte e quatro)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72CF2">
        <w:rPr>
          <w:rFonts w:ascii="Arial" w:hAnsi="Arial" w:cs="Arial"/>
          <w:sz w:val="24"/>
          <w:szCs w:val="24"/>
        </w:rPr>
        <w:t>Ato continuo</w:t>
      </w:r>
      <w:proofErr w:type="gramEnd"/>
      <w:r w:rsidR="00D175C7">
        <w:rPr>
          <w:rFonts w:ascii="Arial" w:hAnsi="Arial" w:cs="Arial"/>
          <w:sz w:val="24"/>
          <w:szCs w:val="24"/>
        </w:rPr>
        <w:t>,</w:t>
      </w:r>
      <w:r w:rsidR="00F368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="00F36853">
        <w:rPr>
          <w:rFonts w:ascii="Arial" w:hAnsi="Arial" w:cs="Arial"/>
          <w:sz w:val="24"/>
          <w:szCs w:val="24"/>
        </w:rPr>
        <w:t>Diretor</w:t>
      </w:r>
      <w:r>
        <w:rPr>
          <w:rFonts w:ascii="Arial" w:hAnsi="Arial" w:cs="Arial"/>
          <w:sz w:val="24"/>
          <w:szCs w:val="24"/>
        </w:rPr>
        <w:t xml:space="preserve"> falou s</w:t>
      </w:r>
      <w:r w:rsidR="00F36853">
        <w:rPr>
          <w:rFonts w:ascii="Arial" w:hAnsi="Arial" w:cs="Arial"/>
          <w:sz w:val="24"/>
          <w:szCs w:val="24"/>
        </w:rPr>
        <w:t>obre a Política de Investimento</w:t>
      </w:r>
      <w:r>
        <w:rPr>
          <w:rFonts w:ascii="Arial" w:hAnsi="Arial" w:cs="Arial"/>
          <w:sz w:val="24"/>
          <w:szCs w:val="24"/>
        </w:rPr>
        <w:t xml:space="preserve"> </w:t>
      </w:r>
      <w:r w:rsidR="00F36853">
        <w:rPr>
          <w:rFonts w:ascii="Arial" w:hAnsi="Arial" w:cs="Arial"/>
          <w:sz w:val="24"/>
          <w:szCs w:val="24"/>
        </w:rPr>
        <w:t xml:space="preserve">para ano de 2024 (dois mil e vinte e quatro), </w:t>
      </w:r>
      <w:r>
        <w:rPr>
          <w:rFonts w:ascii="Arial" w:hAnsi="Arial" w:cs="Arial"/>
          <w:sz w:val="24"/>
          <w:szCs w:val="24"/>
        </w:rPr>
        <w:t xml:space="preserve">seus objetivos, sua base legal, modelo de gestão, </w:t>
      </w:r>
      <w:r w:rsidR="00B51AEC">
        <w:rPr>
          <w:rFonts w:ascii="Arial" w:hAnsi="Arial" w:cs="Arial"/>
          <w:sz w:val="24"/>
          <w:szCs w:val="24"/>
        </w:rPr>
        <w:t>disse ainda que em contato com</w:t>
      </w:r>
      <w:r w:rsidR="001A2F8E">
        <w:rPr>
          <w:rFonts w:ascii="Arial" w:hAnsi="Arial" w:cs="Arial"/>
          <w:sz w:val="24"/>
          <w:szCs w:val="24"/>
        </w:rPr>
        <w:t xml:space="preserve"> nossos economistas, </w:t>
      </w:r>
      <w:r w:rsidR="00B51AEC">
        <w:rPr>
          <w:rFonts w:ascii="Arial" w:hAnsi="Arial" w:cs="Arial"/>
          <w:sz w:val="24"/>
          <w:szCs w:val="24"/>
        </w:rPr>
        <w:t>foi repassado  que não houve grande alterações na política   de investimento,  foram incluídas a  Letra Financeira, Credito privado porque estão pagando acima da meta atuarial, mas e como possibilidades de investimento para não deixarmos amarrada a carteira. A</w:t>
      </w:r>
      <w:r>
        <w:rPr>
          <w:rFonts w:ascii="Arial" w:hAnsi="Arial" w:cs="Arial"/>
          <w:sz w:val="24"/>
          <w:szCs w:val="24"/>
        </w:rPr>
        <w:t xml:space="preserve">inda disse sobre o cenário econômico em dois mil e vinte </w:t>
      </w:r>
      <w:r w:rsidR="00F36853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>,</w:t>
      </w:r>
      <w:r w:rsidR="00F36853">
        <w:rPr>
          <w:rFonts w:ascii="Arial" w:hAnsi="Arial" w:cs="Arial"/>
          <w:sz w:val="24"/>
          <w:szCs w:val="24"/>
        </w:rPr>
        <w:t xml:space="preserve"> disse que tivemos um desaceleramento</w:t>
      </w:r>
      <w:r w:rsidR="00B51AEC">
        <w:rPr>
          <w:rFonts w:ascii="Arial" w:hAnsi="Arial" w:cs="Arial"/>
          <w:sz w:val="24"/>
          <w:szCs w:val="24"/>
        </w:rPr>
        <w:t xml:space="preserve"> </w:t>
      </w:r>
      <w:r w:rsidR="00F36853">
        <w:rPr>
          <w:rFonts w:ascii="Arial" w:hAnsi="Arial" w:cs="Arial"/>
          <w:sz w:val="24"/>
          <w:szCs w:val="24"/>
        </w:rPr>
        <w:t xml:space="preserve">global, segundo o Fundo Monetário Nacional, apesar disso, as </w:t>
      </w:r>
      <w:r w:rsidR="00DA7BA0">
        <w:rPr>
          <w:rFonts w:ascii="Arial" w:hAnsi="Arial" w:cs="Arial"/>
          <w:sz w:val="24"/>
          <w:szCs w:val="24"/>
        </w:rPr>
        <w:t>exp</w:t>
      </w:r>
      <w:r w:rsidR="00F36853">
        <w:rPr>
          <w:rFonts w:ascii="Arial" w:hAnsi="Arial" w:cs="Arial"/>
          <w:sz w:val="24"/>
          <w:szCs w:val="24"/>
        </w:rPr>
        <w:t>e</w:t>
      </w:r>
      <w:r w:rsidR="00DA7BA0">
        <w:rPr>
          <w:rFonts w:ascii="Arial" w:hAnsi="Arial" w:cs="Arial"/>
          <w:sz w:val="24"/>
          <w:szCs w:val="24"/>
        </w:rPr>
        <w:t>cta</w:t>
      </w:r>
      <w:r w:rsidR="00F36853">
        <w:rPr>
          <w:rFonts w:ascii="Arial" w:hAnsi="Arial" w:cs="Arial"/>
          <w:sz w:val="24"/>
          <w:szCs w:val="24"/>
        </w:rPr>
        <w:t xml:space="preserve">tivas para próximo ano no Brasil são </w:t>
      </w:r>
      <w:proofErr w:type="gramStart"/>
      <w:r w:rsidR="00F36853">
        <w:rPr>
          <w:rFonts w:ascii="Arial" w:hAnsi="Arial" w:cs="Arial"/>
          <w:sz w:val="24"/>
          <w:szCs w:val="24"/>
        </w:rPr>
        <w:t>boas devidos</w:t>
      </w:r>
      <w:proofErr w:type="gramEnd"/>
      <w:r w:rsidR="00F36853">
        <w:rPr>
          <w:rFonts w:ascii="Arial" w:hAnsi="Arial" w:cs="Arial"/>
          <w:sz w:val="24"/>
          <w:szCs w:val="24"/>
        </w:rPr>
        <w:t xml:space="preserve"> alguns fatores como agronegócio</w:t>
      </w:r>
      <w:r w:rsidR="00D51C15">
        <w:rPr>
          <w:rFonts w:ascii="Arial" w:hAnsi="Arial" w:cs="Arial"/>
          <w:sz w:val="24"/>
          <w:szCs w:val="24"/>
        </w:rPr>
        <w:t>;</w:t>
      </w:r>
      <w:r w:rsidR="00F36853">
        <w:rPr>
          <w:rFonts w:ascii="Arial" w:hAnsi="Arial" w:cs="Arial"/>
          <w:sz w:val="24"/>
          <w:szCs w:val="24"/>
        </w:rPr>
        <w:t xml:space="preserve"> disse ainda, que nossa taxa </w:t>
      </w:r>
      <w:proofErr w:type="spellStart"/>
      <w:r w:rsidR="00F36853">
        <w:rPr>
          <w:rFonts w:ascii="Arial" w:hAnsi="Arial" w:cs="Arial"/>
          <w:sz w:val="24"/>
          <w:szCs w:val="24"/>
        </w:rPr>
        <w:t>Selic</w:t>
      </w:r>
      <w:proofErr w:type="spellEnd"/>
      <w:r w:rsidR="00F36853">
        <w:rPr>
          <w:rFonts w:ascii="Arial" w:hAnsi="Arial" w:cs="Arial"/>
          <w:sz w:val="24"/>
          <w:szCs w:val="24"/>
        </w:rPr>
        <w:t xml:space="preserve"> deva</w:t>
      </w:r>
      <w:r w:rsidR="00CE15A1">
        <w:rPr>
          <w:rFonts w:ascii="Arial" w:hAnsi="Arial" w:cs="Arial"/>
          <w:sz w:val="24"/>
          <w:szCs w:val="24"/>
        </w:rPr>
        <w:t xml:space="preserve"> encerrar em 11,75%</w:t>
      </w:r>
      <w:r w:rsidR="00D51C15">
        <w:rPr>
          <w:rFonts w:ascii="Arial" w:hAnsi="Arial" w:cs="Arial"/>
          <w:sz w:val="24"/>
          <w:szCs w:val="24"/>
        </w:rPr>
        <w:t xml:space="preserve"> (</w:t>
      </w:r>
      <w:r w:rsidR="00F36853">
        <w:rPr>
          <w:rFonts w:ascii="Arial" w:hAnsi="Arial" w:cs="Arial"/>
          <w:sz w:val="24"/>
          <w:szCs w:val="24"/>
        </w:rPr>
        <w:t xml:space="preserve">onze </w:t>
      </w:r>
      <w:r w:rsidR="00D51C15">
        <w:rPr>
          <w:rFonts w:ascii="Arial" w:hAnsi="Arial" w:cs="Arial"/>
          <w:sz w:val="24"/>
          <w:szCs w:val="24"/>
        </w:rPr>
        <w:t xml:space="preserve">inteiros e </w:t>
      </w:r>
      <w:r w:rsidR="00F36853">
        <w:rPr>
          <w:rFonts w:ascii="Arial" w:hAnsi="Arial" w:cs="Arial"/>
          <w:sz w:val="24"/>
          <w:szCs w:val="24"/>
        </w:rPr>
        <w:t>setenta e cinco centésimos por cento) em dois mil e vinte e trê</w:t>
      </w:r>
      <w:r w:rsidR="000F4DE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Por fim, disse que essa Política de Investimento do </w:t>
      </w:r>
      <w:proofErr w:type="spellStart"/>
      <w:r>
        <w:rPr>
          <w:rFonts w:ascii="Arial" w:hAnsi="Arial" w:cs="Arial"/>
          <w:sz w:val="24"/>
          <w:szCs w:val="24"/>
        </w:rPr>
        <w:t>Prev</w:t>
      </w:r>
      <w:proofErr w:type="spellEnd"/>
      <w:r>
        <w:rPr>
          <w:rFonts w:ascii="Arial" w:hAnsi="Arial" w:cs="Arial"/>
          <w:sz w:val="24"/>
          <w:szCs w:val="24"/>
        </w:rPr>
        <w:t>- Jaci</w:t>
      </w:r>
      <w:r w:rsidR="00CE15A1">
        <w:rPr>
          <w:rFonts w:ascii="Arial" w:hAnsi="Arial" w:cs="Arial"/>
          <w:sz w:val="24"/>
          <w:szCs w:val="24"/>
        </w:rPr>
        <w:t xml:space="preserve"> foi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1AEC">
        <w:rPr>
          <w:rFonts w:ascii="Arial" w:hAnsi="Arial" w:cs="Arial"/>
          <w:sz w:val="24"/>
          <w:szCs w:val="24"/>
        </w:rPr>
        <w:t>elaborada</w:t>
      </w:r>
      <w:proofErr w:type="gramEnd"/>
      <w:r>
        <w:rPr>
          <w:rFonts w:ascii="Arial" w:hAnsi="Arial" w:cs="Arial"/>
          <w:sz w:val="24"/>
          <w:szCs w:val="24"/>
        </w:rPr>
        <w:t xml:space="preserve"> com</w:t>
      </w:r>
      <w:r w:rsidR="000F4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base na </w:t>
      </w:r>
      <w:r w:rsidR="00CE15A1">
        <w:rPr>
          <w:rFonts w:ascii="Arial" w:hAnsi="Arial" w:cs="Arial"/>
          <w:sz w:val="24"/>
          <w:szCs w:val="24"/>
        </w:rPr>
        <w:t>Resolução CMN 4.963/21,</w:t>
      </w:r>
      <w:r>
        <w:rPr>
          <w:rFonts w:ascii="Arial" w:hAnsi="Arial" w:cs="Arial"/>
          <w:sz w:val="24"/>
          <w:szCs w:val="24"/>
        </w:rPr>
        <w:t xml:space="preserve"> com vigência a partir de 03/01/2022, sendo que a meta atuarial para dois mil e vinte e </w:t>
      </w:r>
      <w:r w:rsidR="000F4DEF"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 xml:space="preserve"> será de </w:t>
      </w:r>
      <w:r w:rsidRPr="00357D10">
        <w:rPr>
          <w:rFonts w:ascii="Arial" w:hAnsi="Arial" w:cs="Arial"/>
          <w:b/>
          <w:sz w:val="24"/>
          <w:szCs w:val="24"/>
        </w:rPr>
        <w:t>4,9</w:t>
      </w:r>
      <w:r w:rsidR="000F4DEF">
        <w:rPr>
          <w:rFonts w:ascii="Arial" w:hAnsi="Arial" w:cs="Arial"/>
          <w:b/>
          <w:sz w:val="24"/>
          <w:szCs w:val="24"/>
        </w:rPr>
        <w:t>6</w:t>
      </w:r>
      <w:r w:rsidRPr="00357D10">
        <w:rPr>
          <w:rFonts w:ascii="Arial" w:hAnsi="Arial" w:cs="Arial"/>
          <w:b/>
          <w:sz w:val="24"/>
          <w:szCs w:val="24"/>
        </w:rPr>
        <w:t>%</w:t>
      </w:r>
      <w:r w:rsidR="00CE15A1">
        <w:rPr>
          <w:rFonts w:ascii="Arial" w:hAnsi="Arial" w:cs="Arial"/>
          <w:b/>
          <w:sz w:val="24"/>
          <w:szCs w:val="24"/>
        </w:rPr>
        <w:t xml:space="preserve"> </w:t>
      </w:r>
      <w:r w:rsidRPr="00357D10">
        <w:rPr>
          <w:rFonts w:ascii="Arial" w:hAnsi="Arial" w:cs="Arial"/>
          <w:b/>
          <w:sz w:val="24"/>
          <w:szCs w:val="24"/>
        </w:rPr>
        <w:t xml:space="preserve">(quatro inteiros e noventa e </w:t>
      </w:r>
      <w:r w:rsidR="000F4DEF">
        <w:rPr>
          <w:rFonts w:ascii="Arial" w:hAnsi="Arial" w:cs="Arial"/>
          <w:b/>
          <w:sz w:val="24"/>
          <w:szCs w:val="24"/>
        </w:rPr>
        <w:t>seis</w:t>
      </w:r>
      <w:r w:rsidRPr="00357D10">
        <w:rPr>
          <w:rFonts w:ascii="Arial" w:hAnsi="Arial" w:cs="Arial"/>
          <w:b/>
          <w:sz w:val="24"/>
          <w:szCs w:val="24"/>
        </w:rPr>
        <w:t xml:space="preserve"> centésimos por cento),</w:t>
      </w:r>
      <w:r w:rsidR="000F4DEF">
        <w:rPr>
          <w:rFonts w:ascii="Arial" w:hAnsi="Arial" w:cs="Arial"/>
          <w:b/>
          <w:sz w:val="24"/>
          <w:szCs w:val="24"/>
        </w:rPr>
        <w:t xml:space="preserve"> </w:t>
      </w:r>
      <w:r w:rsidRPr="00357D10">
        <w:rPr>
          <w:rFonts w:ascii="Arial" w:hAnsi="Arial" w:cs="Arial"/>
          <w:b/>
          <w:sz w:val="24"/>
          <w:szCs w:val="24"/>
        </w:rPr>
        <w:t>mais o IPCA</w:t>
      </w:r>
      <w:r w:rsidR="000F4D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(Índice Preço ao Consumidor Amplo), definida pelo cálculo atuarial, abriu para indagações que foram respondidas a contento</w:t>
      </w:r>
      <w:r w:rsidR="000F4DEF">
        <w:rPr>
          <w:rFonts w:ascii="Arial" w:hAnsi="Arial" w:cs="Arial"/>
          <w:sz w:val="24"/>
          <w:szCs w:val="24"/>
        </w:rPr>
        <w:t>. Devolveu a palavra a</w:t>
      </w:r>
      <w:r>
        <w:rPr>
          <w:rFonts w:ascii="Arial" w:hAnsi="Arial" w:cs="Arial"/>
          <w:sz w:val="24"/>
          <w:szCs w:val="24"/>
        </w:rPr>
        <w:t>o Presidente do Conselho Previdenciário colocou em</w:t>
      </w:r>
      <w:r w:rsidR="00CA3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discussão, posteriormente em </w:t>
      </w:r>
      <w:r w:rsidR="001A2F8E">
        <w:rPr>
          <w:rFonts w:ascii="Arial" w:hAnsi="Arial" w:cs="Arial"/>
          <w:sz w:val="24"/>
          <w:szCs w:val="24"/>
        </w:rPr>
        <w:t>votação,</w:t>
      </w:r>
      <w:r>
        <w:rPr>
          <w:rFonts w:ascii="Arial" w:hAnsi="Arial" w:cs="Arial"/>
          <w:sz w:val="24"/>
          <w:szCs w:val="24"/>
        </w:rPr>
        <w:t xml:space="preserve"> foi aprovado por unanimidade a </w:t>
      </w:r>
      <w:r w:rsidRPr="00235FC2">
        <w:rPr>
          <w:rFonts w:ascii="Arial" w:hAnsi="Arial" w:cs="Arial"/>
          <w:b/>
          <w:sz w:val="24"/>
          <w:szCs w:val="24"/>
        </w:rPr>
        <w:t>Política Anual de Investimento para 202</w:t>
      </w:r>
      <w:r w:rsidR="000F4DE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F4DEF">
        <w:rPr>
          <w:rFonts w:ascii="Arial" w:hAnsi="Arial" w:cs="Arial"/>
          <w:sz w:val="24"/>
          <w:szCs w:val="24"/>
        </w:rPr>
        <w:t>Ato continuo</w:t>
      </w:r>
      <w:proofErr w:type="gramEnd"/>
      <w:r w:rsidR="000F4DEF">
        <w:rPr>
          <w:rFonts w:ascii="Arial" w:hAnsi="Arial" w:cs="Arial"/>
          <w:sz w:val="24"/>
          <w:szCs w:val="24"/>
        </w:rPr>
        <w:t xml:space="preserve">, o Presidente falou sobre segundo assunto da pauta, apreciação dos balancetes de junho, julho, agosto e setembro, </w:t>
      </w:r>
      <w:r w:rsidR="00C544A1">
        <w:rPr>
          <w:rFonts w:ascii="Arial" w:hAnsi="Arial" w:cs="Arial"/>
          <w:sz w:val="24"/>
          <w:szCs w:val="24"/>
        </w:rPr>
        <w:t>disse que neste período, as despesas estão dentro dos limites, que participamos em Cuiabá de uma capacitação para certificação de membros do Conselho Previdenciários, agora estamos nos preparando para realizar a prova.</w:t>
      </w:r>
      <w:r w:rsidR="00F03B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03BFF">
        <w:rPr>
          <w:rFonts w:ascii="Arial" w:hAnsi="Arial" w:cs="Arial"/>
          <w:sz w:val="24"/>
          <w:szCs w:val="24"/>
        </w:rPr>
        <w:t>Ato continuo</w:t>
      </w:r>
      <w:proofErr w:type="gramEnd"/>
      <w:r w:rsidR="00F03BFF">
        <w:rPr>
          <w:rFonts w:ascii="Arial" w:hAnsi="Arial" w:cs="Arial"/>
          <w:sz w:val="24"/>
          <w:szCs w:val="24"/>
        </w:rPr>
        <w:t xml:space="preserve"> o Presidente passou para o terceiro assunto da pauta, falou das nossas aplicações ate novembro é de R$ 51.299.570,89 ( cinqüenta e um milhões duzentos e noventa e nove mil quinhentos e setenta reais e oitenta e nove centavos), hoje nossa folha esta dando R$ 1.008.212,57 ( hum milhão e oito mil duzentos e doze reais e cinqüenta e sete centavos) divididos assim R$ 907.044,41 ( novecentos e sete mil quarenta e quatro reais e quarenta e um centavos) em aposentadorias e R$ 101.168,16 ( cento e um mil cento e sessenta e oito reais e dezesseis centavos)</w:t>
      </w:r>
      <w:r w:rsidR="00C544A1">
        <w:rPr>
          <w:rFonts w:ascii="Arial" w:hAnsi="Arial" w:cs="Arial"/>
          <w:sz w:val="24"/>
          <w:szCs w:val="24"/>
        </w:rPr>
        <w:t xml:space="preserve"> </w:t>
      </w:r>
      <w:r w:rsidR="00F03BFF">
        <w:rPr>
          <w:rFonts w:ascii="Arial" w:hAnsi="Arial" w:cs="Arial"/>
          <w:sz w:val="24"/>
          <w:szCs w:val="24"/>
        </w:rPr>
        <w:t>pensão. Nossa receita mensal é de R$ 1.241.922,62</w:t>
      </w:r>
      <w:r w:rsidR="0039029D">
        <w:rPr>
          <w:rFonts w:ascii="Arial" w:hAnsi="Arial" w:cs="Arial"/>
          <w:sz w:val="24"/>
          <w:szCs w:val="24"/>
        </w:rPr>
        <w:t xml:space="preserve"> (</w:t>
      </w:r>
      <w:r w:rsidR="0092476D">
        <w:rPr>
          <w:rFonts w:ascii="Arial" w:hAnsi="Arial" w:cs="Arial"/>
          <w:sz w:val="24"/>
          <w:szCs w:val="24"/>
        </w:rPr>
        <w:t xml:space="preserve">um milhão duzentos e quarenta e um mil novecentos e vinte e dois reais e sessenta e dois </w:t>
      </w:r>
      <w:r w:rsidR="0092476D">
        <w:rPr>
          <w:rFonts w:ascii="Arial" w:hAnsi="Arial" w:cs="Arial"/>
          <w:sz w:val="24"/>
          <w:szCs w:val="24"/>
        </w:rPr>
        <w:lastRenderedPageBreak/>
        <w:t>centavos)</w:t>
      </w:r>
      <w:r w:rsidR="00F03BFF">
        <w:rPr>
          <w:rFonts w:ascii="Arial" w:hAnsi="Arial" w:cs="Arial"/>
          <w:sz w:val="24"/>
          <w:szCs w:val="24"/>
        </w:rPr>
        <w:t xml:space="preserve">, </w:t>
      </w:r>
      <w:r w:rsidR="00C544A1">
        <w:rPr>
          <w:rFonts w:ascii="Arial" w:hAnsi="Arial" w:cs="Arial"/>
          <w:sz w:val="24"/>
          <w:szCs w:val="24"/>
        </w:rPr>
        <w:t>Disse ainda, que fizemos cobrança junto com Diretor ao Executivo sobre a realização do concurso público, nos informaram que já esta sendo tramitado para contratação de empresa para realização do mesmo.</w:t>
      </w:r>
      <w:r w:rsidR="00BC61A9">
        <w:rPr>
          <w:rFonts w:ascii="Arial" w:hAnsi="Arial" w:cs="Arial"/>
          <w:sz w:val="24"/>
          <w:szCs w:val="24"/>
        </w:rPr>
        <w:t xml:space="preserve"> Por derradeiro</w:t>
      </w:r>
      <w:proofErr w:type="gramStart"/>
      <w:r w:rsidR="00BC61A9">
        <w:rPr>
          <w:rFonts w:ascii="Arial" w:hAnsi="Arial" w:cs="Arial"/>
          <w:sz w:val="24"/>
          <w:szCs w:val="24"/>
        </w:rPr>
        <w:t xml:space="preserve"> </w:t>
      </w:r>
      <w:r w:rsidR="00BC61A9" w:rsidRPr="00BC61A9">
        <w:rPr>
          <w:rFonts w:ascii="Arial" w:hAnsi="Arial" w:cs="Arial"/>
          <w:sz w:val="24"/>
          <w:szCs w:val="24"/>
        </w:rPr>
        <w:t xml:space="preserve"> </w:t>
      </w:r>
      <w:proofErr w:type="gramEnd"/>
      <w:r w:rsidR="00BC61A9">
        <w:rPr>
          <w:rFonts w:ascii="Arial" w:hAnsi="Arial" w:cs="Arial"/>
          <w:sz w:val="24"/>
          <w:szCs w:val="24"/>
        </w:rPr>
        <w:t xml:space="preserve">O Diretor Executivo deu início ao processo de eleição, aonde os Senhores Conselheiros iniciaram as discussões a escolha dos cargos e posteriormente a votação, ficando aprovado por unanimidade o Senhor </w:t>
      </w:r>
      <w:r w:rsidR="00BC61A9">
        <w:rPr>
          <w:rFonts w:ascii="Arial" w:hAnsi="Arial" w:cs="Arial"/>
          <w:b/>
          <w:sz w:val="24"/>
          <w:szCs w:val="24"/>
        </w:rPr>
        <w:t xml:space="preserve">Fabiano Marcos </w:t>
      </w:r>
      <w:proofErr w:type="spellStart"/>
      <w:r w:rsidR="00BC61A9">
        <w:rPr>
          <w:rFonts w:ascii="Arial" w:hAnsi="Arial" w:cs="Arial"/>
          <w:b/>
          <w:sz w:val="24"/>
          <w:szCs w:val="24"/>
        </w:rPr>
        <w:t>Canci</w:t>
      </w:r>
      <w:proofErr w:type="spellEnd"/>
      <w:r w:rsidR="00BC61A9">
        <w:rPr>
          <w:rFonts w:ascii="Arial" w:hAnsi="Arial" w:cs="Arial"/>
          <w:b/>
          <w:sz w:val="24"/>
          <w:szCs w:val="24"/>
        </w:rPr>
        <w:t xml:space="preserve"> – reeleito PRESIDENTE </w:t>
      </w:r>
      <w:r w:rsidR="00BC61A9">
        <w:rPr>
          <w:rFonts w:ascii="Arial" w:hAnsi="Arial" w:cs="Arial"/>
          <w:sz w:val="24"/>
          <w:szCs w:val="24"/>
        </w:rPr>
        <w:t xml:space="preserve">e a Senhora </w:t>
      </w:r>
      <w:proofErr w:type="spellStart"/>
      <w:r w:rsidR="00BC61A9">
        <w:rPr>
          <w:rFonts w:ascii="Arial" w:hAnsi="Arial" w:cs="Arial"/>
          <w:b/>
          <w:sz w:val="24"/>
          <w:szCs w:val="24"/>
        </w:rPr>
        <w:t>Veralice</w:t>
      </w:r>
      <w:proofErr w:type="spellEnd"/>
      <w:r w:rsidR="00BC61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C61A9">
        <w:rPr>
          <w:rFonts w:ascii="Arial" w:hAnsi="Arial" w:cs="Arial"/>
          <w:b/>
          <w:sz w:val="24"/>
          <w:szCs w:val="24"/>
        </w:rPr>
        <w:t>Ticianel</w:t>
      </w:r>
      <w:proofErr w:type="spellEnd"/>
      <w:r w:rsidR="00BC61A9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BC61A9">
        <w:rPr>
          <w:rFonts w:ascii="Arial" w:hAnsi="Arial" w:cs="Arial"/>
          <w:b/>
          <w:sz w:val="24"/>
          <w:szCs w:val="24"/>
        </w:rPr>
        <w:t>Godoi</w:t>
      </w:r>
      <w:proofErr w:type="spellEnd"/>
      <w:r w:rsidR="00BC61A9">
        <w:rPr>
          <w:rFonts w:ascii="Arial" w:hAnsi="Arial" w:cs="Arial"/>
          <w:b/>
          <w:sz w:val="24"/>
          <w:szCs w:val="24"/>
        </w:rPr>
        <w:t xml:space="preserve"> Bueno – reeleita a VICE-PRESIDENTE</w:t>
      </w:r>
      <w:r w:rsidR="000F4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Ato continuo o Presidente agradeceu a participação dos Conselheiros, </w:t>
      </w:r>
      <w:r w:rsidR="007E5F24">
        <w:rPr>
          <w:rFonts w:ascii="Arial" w:hAnsi="Arial" w:cs="Arial"/>
          <w:sz w:val="24"/>
          <w:szCs w:val="24"/>
        </w:rPr>
        <w:t>disse que este ano foi atípico, que em 2024 (dois mil e vinte quatro) possamos ter um colheita farta, e que possamos continuar c</w:t>
      </w:r>
      <w:r w:rsidR="000C3AD3">
        <w:rPr>
          <w:rFonts w:ascii="Arial" w:hAnsi="Arial" w:cs="Arial"/>
          <w:sz w:val="24"/>
          <w:szCs w:val="24"/>
        </w:rPr>
        <w:t>ontribuindo para nosso R</w:t>
      </w:r>
      <w:r w:rsidR="007E5F24">
        <w:rPr>
          <w:rFonts w:ascii="Arial" w:hAnsi="Arial" w:cs="Arial"/>
          <w:sz w:val="24"/>
          <w:szCs w:val="24"/>
        </w:rPr>
        <w:t xml:space="preserve">egime de </w:t>
      </w:r>
      <w:r w:rsidR="000C3AD3">
        <w:rPr>
          <w:rFonts w:ascii="Arial" w:hAnsi="Arial" w:cs="Arial"/>
          <w:sz w:val="24"/>
          <w:szCs w:val="24"/>
        </w:rPr>
        <w:t>P</w:t>
      </w:r>
      <w:r w:rsidR="007E5F24">
        <w:rPr>
          <w:rFonts w:ascii="Arial" w:hAnsi="Arial" w:cs="Arial"/>
          <w:sz w:val="24"/>
          <w:szCs w:val="24"/>
        </w:rPr>
        <w:t>revidência. Não havendo nada mais a tratar o Presidente</w:t>
      </w:r>
      <w:r>
        <w:rPr>
          <w:rFonts w:ascii="Arial" w:hAnsi="Arial" w:cs="Arial"/>
          <w:sz w:val="24"/>
          <w:szCs w:val="24"/>
        </w:rPr>
        <w:t xml:space="preserve"> deu por encerrada </w:t>
      </w:r>
      <w:r w:rsidR="00CA3B2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reunião. A presente ata será assinada pelos presentes.</w:t>
      </w:r>
      <w:bookmarkStart w:id="0" w:name="_GoBack"/>
      <w:bookmarkEnd w:id="0"/>
    </w:p>
    <w:p w:rsidR="00A45A7B" w:rsidRDefault="00A45A7B"/>
    <w:sectPr w:rsidR="00A45A7B" w:rsidSect="00A45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0D43A3"/>
    <w:rsid w:val="000C3AD3"/>
    <w:rsid w:val="000D43A3"/>
    <w:rsid w:val="000F4DEF"/>
    <w:rsid w:val="001A2F8E"/>
    <w:rsid w:val="00372CF2"/>
    <w:rsid w:val="0039029D"/>
    <w:rsid w:val="00422D18"/>
    <w:rsid w:val="00450962"/>
    <w:rsid w:val="00612F46"/>
    <w:rsid w:val="007E5F24"/>
    <w:rsid w:val="00821DF1"/>
    <w:rsid w:val="00881DF3"/>
    <w:rsid w:val="008C7EE3"/>
    <w:rsid w:val="0092476D"/>
    <w:rsid w:val="00930ACB"/>
    <w:rsid w:val="009A4C68"/>
    <w:rsid w:val="00A45A7B"/>
    <w:rsid w:val="00B51AEC"/>
    <w:rsid w:val="00BC61A9"/>
    <w:rsid w:val="00BE40CB"/>
    <w:rsid w:val="00C544A1"/>
    <w:rsid w:val="00CA3B29"/>
    <w:rsid w:val="00CE15A1"/>
    <w:rsid w:val="00D175C7"/>
    <w:rsid w:val="00D51C15"/>
    <w:rsid w:val="00D70C7B"/>
    <w:rsid w:val="00DA7BA0"/>
    <w:rsid w:val="00E93A7B"/>
    <w:rsid w:val="00F03BFF"/>
    <w:rsid w:val="00F36853"/>
    <w:rsid w:val="00F7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70C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PREVJACI</dc:creator>
  <cp:lastModifiedBy>PREVJACI</cp:lastModifiedBy>
  <cp:revision>31</cp:revision>
  <dcterms:created xsi:type="dcterms:W3CDTF">2023-12-08T14:31:00Z</dcterms:created>
  <dcterms:modified xsi:type="dcterms:W3CDTF">2024-01-15T15:03:00Z</dcterms:modified>
</cp:coreProperties>
</file>