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48" w:rsidRPr="00A838B0" w:rsidRDefault="00EA5C48" w:rsidP="00EA5C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ATA </w:t>
      </w:r>
      <w:r w:rsidR="00E73B9E">
        <w:rPr>
          <w:rFonts w:ascii="Arial" w:hAnsi="Arial" w:cs="Arial"/>
          <w:b/>
          <w:sz w:val="24"/>
          <w:szCs w:val="24"/>
        </w:rPr>
        <w:t>01/202</w:t>
      </w:r>
      <w:r w:rsidR="00563438">
        <w:rPr>
          <w:rFonts w:ascii="Arial" w:hAnsi="Arial" w:cs="Arial"/>
          <w:b/>
          <w:sz w:val="24"/>
          <w:szCs w:val="24"/>
        </w:rPr>
        <w:t>2</w:t>
      </w:r>
      <w:r w:rsidRPr="00A838B0">
        <w:rPr>
          <w:rFonts w:ascii="Arial" w:hAnsi="Arial" w:cs="Arial"/>
          <w:b/>
          <w:sz w:val="24"/>
          <w:szCs w:val="24"/>
        </w:rPr>
        <w:t xml:space="preserve"> - REUNIÃO DO CONSELHO PREVIDENCIÁRIO DA PREV-JACI</w:t>
      </w:r>
    </w:p>
    <w:p w:rsidR="00EA5C48" w:rsidRPr="00A838B0" w:rsidRDefault="00EA5C48" w:rsidP="00EA5C48">
      <w:pPr>
        <w:jc w:val="center"/>
        <w:rPr>
          <w:rFonts w:ascii="Arial" w:hAnsi="Arial" w:cs="Arial"/>
          <w:b/>
          <w:sz w:val="24"/>
          <w:szCs w:val="24"/>
        </w:rPr>
      </w:pPr>
    </w:p>
    <w:p w:rsidR="00EA5C48" w:rsidRPr="00EA5C48" w:rsidRDefault="00EA5C48" w:rsidP="00EA5C48">
      <w:pPr>
        <w:jc w:val="both"/>
        <w:rPr>
          <w:rFonts w:ascii="Arial" w:hAnsi="Arial" w:cs="Arial"/>
          <w:sz w:val="24"/>
          <w:szCs w:val="24"/>
        </w:rPr>
      </w:pPr>
      <w:r w:rsidRPr="00EA5C48">
        <w:rPr>
          <w:rFonts w:ascii="Arial" w:hAnsi="Arial" w:cs="Arial"/>
          <w:sz w:val="24"/>
          <w:szCs w:val="24"/>
        </w:rPr>
        <w:t xml:space="preserve">Aos vinte </w:t>
      </w:r>
      <w:r w:rsidR="00020DC5">
        <w:rPr>
          <w:rFonts w:ascii="Arial" w:hAnsi="Arial" w:cs="Arial"/>
          <w:sz w:val="24"/>
          <w:szCs w:val="24"/>
        </w:rPr>
        <w:t xml:space="preserve">e oito dias </w:t>
      </w:r>
      <w:r w:rsidRPr="00EA5C48">
        <w:rPr>
          <w:rFonts w:ascii="Arial" w:hAnsi="Arial" w:cs="Arial"/>
          <w:sz w:val="24"/>
          <w:szCs w:val="24"/>
        </w:rPr>
        <w:t xml:space="preserve">do mês de janeiro de dois mil e vinte </w:t>
      </w:r>
      <w:r w:rsidR="00E86236">
        <w:rPr>
          <w:rFonts w:ascii="Arial" w:hAnsi="Arial" w:cs="Arial"/>
          <w:sz w:val="24"/>
          <w:szCs w:val="24"/>
        </w:rPr>
        <w:t xml:space="preserve">e </w:t>
      </w:r>
      <w:r w:rsidR="00563438">
        <w:rPr>
          <w:rFonts w:ascii="Arial" w:hAnsi="Arial" w:cs="Arial"/>
          <w:sz w:val="24"/>
          <w:szCs w:val="24"/>
        </w:rPr>
        <w:t>dois</w:t>
      </w:r>
      <w:r w:rsidR="00E86236">
        <w:rPr>
          <w:rFonts w:ascii="Arial" w:hAnsi="Arial" w:cs="Arial"/>
          <w:sz w:val="24"/>
          <w:szCs w:val="24"/>
        </w:rPr>
        <w:t xml:space="preserve">, </w:t>
      </w:r>
      <w:r w:rsidR="00020DC5">
        <w:rPr>
          <w:rFonts w:ascii="Arial" w:hAnsi="Arial" w:cs="Arial"/>
          <w:sz w:val="24"/>
          <w:szCs w:val="24"/>
        </w:rPr>
        <w:t xml:space="preserve"> </w:t>
      </w:r>
      <w:r w:rsidRPr="00EA5C48">
        <w:rPr>
          <w:rFonts w:ascii="Arial" w:hAnsi="Arial" w:cs="Arial"/>
          <w:sz w:val="24"/>
          <w:szCs w:val="24"/>
        </w:rPr>
        <w:t xml:space="preserve">às </w:t>
      </w:r>
      <w:r w:rsidR="00E86236">
        <w:rPr>
          <w:rFonts w:ascii="Arial" w:hAnsi="Arial" w:cs="Arial"/>
          <w:sz w:val="24"/>
          <w:szCs w:val="24"/>
        </w:rPr>
        <w:t>n</w:t>
      </w:r>
      <w:r w:rsidR="00020DC5">
        <w:rPr>
          <w:rFonts w:ascii="Arial" w:hAnsi="Arial" w:cs="Arial"/>
          <w:sz w:val="24"/>
          <w:szCs w:val="24"/>
        </w:rPr>
        <w:t xml:space="preserve">ove horas, </w:t>
      </w:r>
      <w:r w:rsidRPr="00EA5C48">
        <w:rPr>
          <w:rFonts w:ascii="Arial" w:hAnsi="Arial" w:cs="Arial"/>
          <w:sz w:val="24"/>
          <w:szCs w:val="24"/>
        </w:rPr>
        <w:t>na sala de Reunião da PREV-JACI, sito a Rua Potiguaras nº 870, centro de Jaciara, Mato Grosso, reuniram-se os membros do Conselho do Fundo Municipal de Previdência Social de Jaciara – PREV JACI</w:t>
      </w:r>
      <w:r w:rsidR="000902D4">
        <w:rPr>
          <w:rFonts w:ascii="Arial" w:hAnsi="Arial" w:cs="Arial"/>
          <w:sz w:val="24"/>
          <w:szCs w:val="24"/>
        </w:rPr>
        <w:t>, via web,</w:t>
      </w:r>
      <w:r w:rsidR="009513FA">
        <w:rPr>
          <w:rFonts w:ascii="Arial" w:hAnsi="Arial" w:cs="Arial"/>
          <w:sz w:val="24"/>
          <w:szCs w:val="24"/>
        </w:rPr>
        <w:t xml:space="preserve"> para seu reunião extraordinária, </w:t>
      </w:r>
      <w:r w:rsidR="00886188">
        <w:rPr>
          <w:rFonts w:ascii="Arial" w:hAnsi="Arial" w:cs="Arial"/>
          <w:sz w:val="24"/>
          <w:szCs w:val="24"/>
        </w:rPr>
        <w:t xml:space="preserve"> v</w:t>
      </w:r>
      <w:r w:rsidRPr="00EA5C48">
        <w:rPr>
          <w:rFonts w:ascii="Arial" w:hAnsi="Arial" w:cs="Arial"/>
          <w:sz w:val="24"/>
          <w:szCs w:val="24"/>
        </w:rPr>
        <w:t xml:space="preserve">erificado </w:t>
      </w:r>
      <w:proofErr w:type="spellStart"/>
      <w:r w:rsidRPr="00EA5C48">
        <w:rPr>
          <w:rFonts w:ascii="Arial" w:hAnsi="Arial" w:cs="Arial"/>
          <w:sz w:val="24"/>
          <w:szCs w:val="24"/>
        </w:rPr>
        <w:t>quorum</w:t>
      </w:r>
      <w:proofErr w:type="spellEnd"/>
      <w:r w:rsidRPr="00EA5C48">
        <w:rPr>
          <w:rFonts w:ascii="Arial" w:hAnsi="Arial" w:cs="Arial"/>
          <w:sz w:val="24"/>
          <w:szCs w:val="24"/>
        </w:rPr>
        <w:t xml:space="preserve">, o Presidente do Conselho, passou à pauta da reunião, apreciação e votação  da utilização  das sobras  das despesas administrativas  </w:t>
      </w:r>
      <w:r w:rsidR="00DF15D6">
        <w:rPr>
          <w:rFonts w:ascii="Arial" w:hAnsi="Arial" w:cs="Arial"/>
          <w:sz w:val="24"/>
          <w:szCs w:val="24"/>
        </w:rPr>
        <w:t xml:space="preserve">de dois mil e </w:t>
      </w:r>
      <w:r w:rsidR="00886188">
        <w:rPr>
          <w:rFonts w:ascii="Arial" w:hAnsi="Arial" w:cs="Arial"/>
          <w:sz w:val="24"/>
          <w:szCs w:val="24"/>
        </w:rPr>
        <w:t xml:space="preserve"> vinte </w:t>
      </w:r>
      <w:r w:rsidR="000902D4">
        <w:rPr>
          <w:rFonts w:ascii="Arial" w:hAnsi="Arial" w:cs="Arial"/>
          <w:sz w:val="24"/>
          <w:szCs w:val="24"/>
        </w:rPr>
        <w:t xml:space="preserve">e um </w:t>
      </w:r>
      <w:r w:rsidRPr="00EA5C48">
        <w:rPr>
          <w:rFonts w:ascii="Arial" w:hAnsi="Arial" w:cs="Arial"/>
          <w:sz w:val="24"/>
          <w:szCs w:val="24"/>
        </w:rPr>
        <w:t>para os exercícios seguintes, explicou dá necessidade da aprovação da proposta  para podermos utilizarmos  a sobra conforme estabelece o Ministério  da Previdência  para os anos posteriores  no valor de R$</w:t>
      </w:r>
      <w:r w:rsidR="00886188">
        <w:rPr>
          <w:rFonts w:ascii="Arial" w:hAnsi="Arial" w:cs="Arial"/>
          <w:sz w:val="24"/>
          <w:szCs w:val="24"/>
        </w:rPr>
        <w:t xml:space="preserve"> </w:t>
      </w:r>
      <w:r w:rsidR="009513FA" w:rsidRPr="009513FA">
        <w:rPr>
          <w:rFonts w:ascii="Arial" w:hAnsi="Arial" w:cs="Arial"/>
          <w:sz w:val="24"/>
          <w:szCs w:val="24"/>
        </w:rPr>
        <w:t>R$ 259.957,53 (duzentos e cinquenta e nove mil novecentos e cinquenta e sete reais e cinquenta e três centavos)</w:t>
      </w:r>
      <w:r w:rsidR="000731F9">
        <w:rPr>
          <w:rFonts w:ascii="Arial" w:hAnsi="Arial" w:cs="Arial"/>
          <w:sz w:val="24"/>
          <w:szCs w:val="24"/>
        </w:rPr>
        <w:t>, hoje nossa reserva administrativa totaliza R$ 1.016.518,61 ( um milhão  dezesseis mil  quinhentos e dezoito reais e  sessenta e um centavos), este valor que só poderia ser gasto com reformas, após a edição da Portaria 19.451 de 18 de agosto de 2020</w:t>
      </w:r>
      <w:r w:rsidR="00E42544">
        <w:rPr>
          <w:rFonts w:ascii="Arial" w:hAnsi="Arial" w:cs="Arial"/>
          <w:sz w:val="24"/>
          <w:szCs w:val="24"/>
        </w:rPr>
        <w:t xml:space="preserve">, abriu-se um leque para gasto no </w:t>
      </w:r>
      <w:proofErr w:type="spellStart"/>
      <w:r w:rsidR="00E42544">
        <w:rPr>
          <w:rFonts w:ascii="Arial" w:hAnsi="Arial" w:cs="Arial"/>
          <w:sz w:val="24"/>
          <w:szCs w:val="24"/>
        </w:rPr>
        <w:t>Prev</w:t>
      </w:r>
      <w:proofErr w:type="spellEnd"/>
      <w:r w:rsidR="00E42544">
        <w:rPr>
          <w:rFonts w:ascii="Arial" w:hAnsi="Arial" w:cs="Arial"/>
          <w:sz w:val="24"/>
          <w:szCs w:val="24"/>
        </w:rPr>
        <w:t>-Jaci</w:t>
      </w:r>
      <w:r w:rsidR="009513FA" w:rsidRPr="009513FA">
        <w:rPr>
          <w:rFonts w:ascii="Arial" w:hAnsi="Arial" w:cs="Arial"/>
          <w:sz w:val="24"/>
          <w:szCs w:val="24"/>
        </w:rPr>
        <w:t>.</w:t>
      </w:r>
      <w:r w:rsidR="008E4DBB">
        <w:rPr>
          <w:rFonts w:ascii="Arial" w:hAnsi="Arial" w:cs="Arial"/>
          <w:sz w:val="24"/>
          <w:szCs w:val="24"/>
        </w:rPr>
        <w:t xml:space="preserve"> Passou-a discussão</w:t>
      </w:r>
      <w:r w:rsidRPr="00EA5C48">
        <w:rPr>
          <w:rFonts w:ascii="Arial" w:hAnsi="Arial" w:cs="Arial"/>
          <w:sz w:val="24"/>
          <w:szCs w:val="24"/>
        </w:rPr>
        <w:t>, posteriormente em votação foi aprovado por unanimidade</w:t>
      </w:r>
      <w:r w:rsidR="00565B31">
        <w:rPr>
          <w:rFonts w:ascii="Arial" w:hAnsi="Arial" w:cs="Arial"/>
          <w:sz w:val="24"/>
          <w:szCs w:val="24"/>
        </w:rPr>
        <w:t xml:space="preserve"> a sobra administrativa referente a </w:t>
      </w:r>
      <w:bookmarkStart w:id="0" w:name="_GoBack"/>
      <w:bookmarkEnd w:id="0"/>
      <w:r w:rsidR="00565B31">
        <w:rPr>
          <w:rFonts w:ascii="Arial" w:hAnsi="Arial" w:cs="Arial"/>
          <w:sz w:val="24"/>
          <w:szCs w:val="24"/>
        </w:rPr>
        <w:t>2021.</w:t>
      </w:r>
      <w:r w:rsidRPr="00EA5C48">
        <w:rPr>
          <w:rFonts w:ascii="Arial" w:hAnsi="Arial" w:cs="Arial"/>
          <w:sz w:val="24"/>
          <w:szCs w:val="24"/>
        </w:rPr>
        <w:t xml:space="preserve"> O Presidente do Conselho Previdenciário deu por encerrada a reunião e nada mais havendo a ser tratado, a presente ata será assinada pelos presentes. </w:t>
      </w:r>
    </w:p>
    <w:p w:rsidR="00EA5C48" w:rsidRPr="00EA5C48" w:rsidRDefault="00EA5C48" w:rsidP="00EA5C48">
      <w:pPr>
        <w:rPr>
          <w:rFonts w:ascii="Arial" w:hAnsi="Arial" w:cs="Arial"/>
          <w:sz w:val="24"/>
          <w:szCs w:val="24"/>
        </w:rPr>
      </w:pPr>
    </w:p>
    <w:p w:rsidR="00EA5C48" w:rsidRDefault="00EA5C48"/>
    <w:sectPr w:rsidR="00EA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48"/>
    <w:rsid w:val="00020DC5"/>
    <w:rsid w:val="000731F9"/>
    <w:rsid w:val="000902D4"/>
    <w:rsid w:val="003D6B33"/>
    <w:rsid w:val="005420A2"/>
    <w:rsid w:val="00563438"/>
    <w:rsid w:val="00565B31"/>
    <w:rsid w:val="00886188"/>
    <w:rsid w:val="008E4DBB"/>
    <w:rsid w:val="009513FA"/>
    <w:rsid w:val="00954AD4"/>
    <w:rsid w:val="00AD59ED"/>
    <w:rsid w:val="00B544EA"/>
    <w:rsid w:val="00DB7913"/>
    <w:rsid w:val="00DF15D6"/>
    <w:rsid w:val="00E4021C"/>
    <w:rsid w:val="00E42544"/>
    <w:rsid w:val="00E73B9E"/>
    <w:rsid w:val="00E86236"/>
    <w:rsid w:val="00EA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84A9-4A53-4A35-8D7C-96F85A20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CE6E2-0D1C-48DE-83CA-B33CF613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2020-02-14T13:21:00Z</cp:lastPrinted>
  <dcterms:created xsi:type="dcterms:W3CDTF">2020-02-14T13:04:00Z</dcterms:created>
  <dcterms:modified xsi:type="dcterms:W3CDTF">2022-01-31T13:44:00Z</dcterms:modified>
</cp:coreProperties>
</file>